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设立西南交通大学高等教育自学考试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校外教学点申请表</w:t>
      </w:r>
    </w:p>
    <w:p>
      <w:pPr>
        <w:ind w:firstLine="1124" w:firstLineChars="400"/>
        <w:rPr>
          <w:b/>
          <w:bCs/>
          <w:sz w:val="28"/>
        </w:rPr>
      </w:pPr>
    </w:p>
    <w:p>
      <w:pPr>
        <w:ind w:firstLine="1124" w:firstLineChars="400"/>
        <w:rPr>
          <w:b/>
          <w:bCs/>
          <w:sz w:val="28"/>
        </w:rPr>
      </w:pPr>
    </w:p>
    <w:p>
      <w:pPr>
        <w:ind w:firstLine="1439" w:firstLineChars="512"/>
        <w:rPr>
          <w:b/>
          <w:bCs/>
          <w:sz w:val="28"/>
          <w:u w:val="thick"/>
        </w:rPr>
      </w:pPr>
      <w:r>
        <w:rPr>
          <w:rFonts w:hint="eastAsia"/>
          <w:b/>
          <w:bCs/>
          <w:sz w:val="28"/>
        </w:rPr>
        <w:t>申请单位：</w:t>
      </w:r>
      <w:r>
        <w:rPr>
          <w:rFonts w:hint="eastAsia"/>
          <w:b/>
          <w:bCs/>
          <w:sz w:val="28"/>
          <w:u w:val="thick"/>
        </w:rPr>
        <w:t xml:space="preserve">                        </w:t>
      </w:r>
    </w:p>
    <w:p>
      <w:pPr>
        <w:ind w:firstLine="1439" w:firstLineChars="51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 系 人：</w:t>
      </w:r>
      <w:r>
        <w:rPr>
          <w:rFonts w:hint="eastAsia"/>
          <w:b/>
          <w:bCs/>
          <w:sz w:val="28"/>
          <w:u w:val="thick"/>
        </w:rPr>
        <w:t xml:space="preserve">                        </w:t>
      </w:r>
      <w:r>
        <w:rPr>
          <w:rFonts w:hint="eastAsia"/>
          <w:b/>
          <w:bCs/>
          <w:sz w:val="28"/>
        </w:rPr>
        <w:t xml:space="preserve">    </w:t>
      </w:r>
    </w:p>
    <w:p>
      <w:pPr>
        <w:ind w:firstLine="1439" w:firstLineChars="512"/>
        <w:rPr>
          <w:b/>
          <w:bCs/>
          <w:sz w:val="28"/>
          <w:u w:val="thick"/>
        </w:rPr>
      </w:pPr>
      <w:r>
        <w:rPr>
          <w:rFonts w:hint="eastAsia"/>
          <w:b/>
          <w:bCs/>
          <w:sz w:val="28"/>
        </w:rPr>
        <w:t>联系电话：</w:t>
      </w:r>
      <w:r>
        <w:rPr>
          <w:rFonts w:hint="eastAsia"/>
          <w:b/>
          <w:bCs/>
          <w:sz w:val="28"/>
          <w:u w:val="thick"/>
        </w:rPr>
        <w:t xml:space="preserve">                        </w:t>
      </w:r>
      <w:r>
        <w:rPr>
          <w:rFonts w:hint="eastAsia"/>
          <w:b/>
          <w:bCs/>
          <w:sz w:val="28"/>
        </w:rPr>
        <w:t xml:space="preserve">            </w:t>
      </w:r>
    </w:p>
    <w:p>
      <w:pPr>
        <w:ind w:firstLine="1439" w:firstLineChars="512"/>
        <w:rPr>
          <w:b/>
          <w:bCs/>
          <w:sz w:val="28"/>
          <w:u w:val="thick"/>
        </w:rPr>
      </w:pPr>
      <w:r>
        <w:rPr>
          <w:rFonts w:hint="eastAsia"/>
          <w:b/>
          <w:bCs/>
          <w:sz w:val="28"/>
        </w:rPr>
        <w:t xml:space="preserve">电子邮箱: </w:t>
      </w:r>
      <w:r>
        <w:rPr>
          <w:rFonts w:hint="eastAsia"/>
          <w:b/>
          <w:bCs/>
          <w:sz w:val="28"/>
          <w:u w:val="thick"/>
        </w:rPr>
        <w:t xml:space="preserve">                        </w:t>
      </w:r>
    </w:p>
    <w:p>
      <w:pPr>
        <w:ind w:firstLine="1405" w:firstLineChars="500"/>
        <w:rPr>
          <w:b/>
          <w:bCs/>
          <w:sz w:val="28"/>
          <w:u w:val="thick"/>
        </w:rPr>
      </w:pPr>
      <w:r>
        <w:rPr>
          <w:rFonts w:hint="eastAsia"/>
          <w:b/>
          <w:bCs/>
          <w:sz w:val="28"/>
        </w:rPr>
        <w:t>申请时间：</w:t>
      </w:r>
      <w:r>
        <w:rPr>
          <w:rFonts w:hint="eastAsia"/>
          <w:b/>
          <w:bCs/>
          <w:sz w:val="28"/>
          <w:u w:val="thick"/>
        </w:rPr>
        <w:t xml:space="preserve">                         </w:t>
      </w: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1405" w:firstLineChars="500"/>
        <w:rPr>
          <w:b/>
          <w:bCs/>
          <w:sz w:val="28"/>
          <w:u w:val="thick"/>
        </w:rPr>
      </w:pPr>
    </w:p>
    <w:p>
      <w:pPr>
        <w:ind w:firstLine="3092" w:firstLineChars="700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填 报 说 明</w:t>
      </w:r>
    </w:p>
    <w:p>
      <w:pPr>
        <w:ind w:firstLine="2650" w:firstLineChars="600"/>
        <w:rPr>
          <w:b/>
          <w:bCs/>
          <w:sz w:val="44"/>
        </w:rPr>
      </w:pPr>
    </w:p>
    <w:p>
      <w:pPr>
        <w:numPr>
          <w:ilvl w:val="0"/>
          <w:numId w:val="1"/>
        </w:numPr>
        <w:tabs>
          <w:tab w:val="left" w:pos="735"/>
        </w:tabs>
        <w:ind w:left="0" w:firstLine="0"/>
        <w:rPr>
          <w:sz w:val="28"/>
        </w:rPr>
      </w:pPr>
      <w:r>
        <w:rPr>
          <w:rFonts w:hint="eastAsia"/>
          <w:sz w:val="28"/>
        </w:rPr>
        <w:t>本表以电子格式用小四号宋体字填写，用A4纸双面打印，按页码顺序统一装订后提交。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并附上以下材料：</w:t>
      </w:r>
    </w:p>
    <w:p>
      <w:pPr>
        <w:ind w:firstLine="705"/>
        <w:rPr>
          <w:sz w:val="28"/>
        </w:rPr>
      </w:pPr>
      <w:r>
        <w:rPr>
          <w:color w:val="FF0000"/>
          <w:sz w:val="28"/>
        </w:rPr>
        <w:fldChar w:fldCharType="begin"/>
      </w:r>
      <w:r>
        <w:rPr>
          <w:color w:val="FF0000"/>
          <w:sz w:val="28"/>
        </w:rPr>
        <w:instrText xml:space="preserve"> </w:instrText>
      </w:r>
      <w:r>
        <w:rPr>
          <w:rFonts w:hint="eastAsia"/>
          <w:color w:val="FF0000"/>
          <w:sz w:val="28"/>
        </w:rPr>
        <w:instrText xml:space="preserve">eq \o\ac(○,</w:instrText>
      </w:r>
      <w:r>
        <w:rPr>
          <w:rFonts w:hint="eastAsia"/>
          <w:color w:val="FF0000"/>
          <w:position w:val="3"/>
          <w:sz w:val="19"/>
        </w:rPr>
        <w:instrText xml:space="preserve">1</w:instrText>
      </w:r>
      <w:r>
        <w:rPr>
          <w:rFonts w:hint="eastAsia"/>
          <w:color w:val="FF0000"/>
          <w:sz w:val="28"/>
        </w:rPr>
        <w:instrText xml:space="preserve">)</w:instrText>
      </w:r>
      <w:r>
        <w:rPr>
          <w:color w:val="FF0000"/>
          <w:sz w:val="28"/>
        </w:rPr>
        <w:fldChar w:fldCharType="end"/>
      </w:r>
      <w:r>
        <w:rPr>
          <w:rFonts w:hint="eastAsia"/>
          <w:color w:val="FF0000"/>
          <w:sz w:val="28"/>
        </w:rPr>
        <w:t xml:space="preserve"> 本单位申请校外教学点正式公函</w:t>
      </w:r>
      <w:r>
        <w:rPr>
          <w:rFonts w:hint="eastAsia"/>
          <w:sz w:val="28"/>
        </w:rPr>
        <w:t>（打印格式采用本单位红头文件打印）；</w:t>
      </w:r>
    </w:p>
    <w:p>
      <w:pPr>
        <w:ind w:firstLine="705"/>
        <w:rPr>
          <w:sz w:val="28"/>
        </w:rPr>
      </w:pPr>
      <w:r>
        <w:rPr>
          <w:color w:val="FF0000"/>
          <w:sz w:val="28"/>
        </w:rPr>
        <w:fldChar w:fldCharType="begin"/>
      </w:r>
      <w:r>
        <w:rPr>
          <w:color w:val="FF0000"/>
          <w:sz w:val="28"/>
        </w:rPr>
        <w:instrText xml:space="preserve"> </w:instrText>
      </w:r>
      <w:r>
        <w:rPr>
          <w:rFonts w:hint="eastAsia"/>
          <w:color w:val="FF0000"/>
          <w:sz w:val="28"/>
        </w:rPr>
        <w:instrText xml:space="preserve">eq \o\ac(○,</w:instrText>
      </w:r>
      <w:r>
        <w:rPr>
          <w:rFonts w:hint="eastAsia"/>
          <w:color w:val="FF0000"/>
          <w:position w:val="3"/>
          <w:sz w:val="19"/>
        </w:rPr>
        <w:instrText xml:space="preserve">2</w:instrText>
      </w:r>
      <w:r>
        <w:rPr>
          <w:rFonts w:hint="eastAsia"/>
          <w:color w:val="FF0000"/>
          <w:sz w:val="28"/>
        </w:rPr>
        <w:instrText xml:space="preserve">)</w:instrText>
      </w:r>
      <w:r>
        <w:rPr>
          <w:color w:val="FF0000"/>
          <w:sz w:val="28"/>
        </w:rPr>
        <w:fldChar w:fldCharType="end"/>
      </w:r>
      <w:r>
        <w:rPr>
          <w:rFonts w:hint="eastAsia"/>
          <w:color w:val="FF0000"/>
          <w:sz w:val="28"/>
        </w:rPr>
        <w:t xml:space="preserve"> 本单位取得办学资格的证明材料</w:t>
      </w:r>
      <w:r>
        <w:rPr>
          <w:rFonts w:hint="eastAsia"/>
          <w:sz w:val="28"/>
        </w:rPr>
        <w:t>（</w:t>
      </w:r>
      <w:r>
        <w:rPr>
          <w:sz w:val="28"/>
        </w:rPr>
        <w:t>办学许可证、法人证、法人身份证、组织机构代码证、税务登记证</w:t>
      </w:r>
      <w:r>
        <w:rPr>
          <w:rFonts w:hint="eastAsia"/>
          <w:sz w:val="28"/>
        </w:rPr>
        <w:t>等</w:t>
      </w:r>
      <w:r>
        <w:rPr>
          <w:sz w:val="28"/>
        </w:rPr>
        <w:t>材料复印件</w:t>
      </w:r>
      <w:r>
        <w:rPr>
          <w:rFonts w:hint="eastAsia"/>
          <w:sz w:val="28"/>
        </w:rPr>
        <w:t>）；</w:t>
      </w:r>
    </w:p>
    <w:p>
      <w:pPr>
        <w:ind w:firstLine="705"/>
        <w:rPr>
          <w:sz w:val="28"/>
        </w:rPr>
      </w:pPr>
      <w:r>
        <w:rPr>
          <w:color w:val="FF0000"/>
          <w:sz w:val="28"/>
        </w:rPr>
        <w:fldChar w:fldCharType="begin"/>
      </w:r>
      <w:r>
        <w:rPr>
          <w:color w:val="FF0000"/>
          <w:sz w:val="28"/>
        </w:rPr>
        <w:instrText xml:space="preserve"> </w:instrText>
      </w:r>
      <w:r>
        <w:rPr>
          <w:rFonts w:hint="eastAsia"/>
          <w:color w:val="FF0000"/>
          <w:sz w:val="28"/>
        </w:rPr>
        <w:instrText xml:space="preserve">eq \o\ac(○,</w:instrText>
      </w:r>
      <w:r>
        <w:rPr>
          <w:rFonts w:hint="eastAsia"/>
          <w:color w:val="FF0000"/>
          <w:position w:val="3"/>
          <w:sz w:val="19"/>
        </w:rPr>
        <w:instrText xml:space="preserve">3</w:instrText>
      </w:r>
      <w:r>
        <w:rPr>
          <w:rFonts w:hint="eastAsia"/>
          <w:color w:val="FF0000"/>
          <w:sz w:val="28"/>
        </w:rPr>
        <w:instrText xml:space="preserve">)</w:instrText>
      </w:r>
      <w:r>
        <w:rPr>
          <w:color w:val="FF0000"/>
          <w:sz w:val="28"/>
        </w:rPr>
        <w:fldChar w:fldCharType="end"/>
      </w:r>
      <w:r>
        <w:rPr>
          <w:rFonts w:hint="eastAsia"/>
          <w:color w:val="FF0000"/>
          <w:sz w:val="28"/>
        </w:rPr>
        <w:t xml:space="preserve"> 本单位开展自学考试可行性论证报告</w:t>
      </w:r>
      <w:r>
        <w:rPr>
          <w:rFonts w:hint="eastAsia"/>
          <w:sz w:val="28"/>
        </w:rPr>
        <w:t>（内容要求：本单位办学情况的详细说明；本单位开展自学考试的基础条件，如办公场所</w:t>
      </w:r>
      <w:r>
        <w:rPr>
          <w:sz w:val="28"/>
        </w:rPr>
        <w:t>、</w:t>
      </w:r>
      <w:r>
        <w:rPr>
          <w:rFonts w:hint="eastAsia"/>
          <w:sz w:val="28"/>
        </w:rPr>
        <w:t>多媒体教室、</w:t>
      </w:r>
      <w:r>
        <w:rPr>
          <w:sz w:val="28"/>
        </w:rPr>
        <w:t>计算机房</w:t>
      </w:r>
      <w:r>
        <w:rPr>
          <w:rFonts w:hint="eastAsia"/>
          <w:sz w:val="28"/>
        </w:rPr>
        <w:t>、考试教室</w:t>
      </w:r>
      <w:r>
        <w:rPr>
          <w:sz w:val="28"/>
        </w:rPr>
        <w:t>、网络等情况</w:t>
      </w:r>
      <w:r>
        <w:rPr>
          <w:rFonts w:hint="eastAsia"/>
          <w:sz w:val="28"/>
        </w:rPr>
        <w:t>；本单位在开展自学考试方面的办学成果和经验；预计生源分析；教学管理工作及保障措施如辅导教师和</w:t>
      </w:r>
      <w:r>
        <w:rPr>
          <w:sz w:val="28"/>
        </w:rPr>
        <w:t>管理人员队伍</w:t>
      </w:r>
      <w:r>
        <w:rPr>
          <w:rFonts w:hint="eastAsia"/>
          <w:sz w:val="28"/>
        </w:rPr>
        <w:t>，</w:t>
      </w:r>
      <w:r>
        <w:rPr>
          <w:sz w:val="28"/>
        </w:rPr>
        <w:t>管理体制等</w:t>
      </w:r>
      <w:r>
        <w:rPr>
          <w:rFonts w:hint="eastAsia"/>
          <w:sz w:val="28"/>
        </w:rPr>
        <w:t>；反映本单位办学水平和特色的其它事宜；</w:t>
      </w:r>
      <w:r>
        <w:rPr>
          <w:sz w:val="28"/>
        </w:rPr>
        <w:t>结论</w:t>
      </w:r>
      <w:r>
        <w:rPr>
          <w:rFonts w:hint="eastAsia"/>
          <w:sz w:val="28"/>
        </w:rPr>
        <w:t>，可列出优势、</w:t>
      </w:r>
      <w:r>
        <w:rPr>
          <w:sz w:val="28"/>
        </w:rPr>
        <w:t>劣势、可行性等</w:t>
      </w:r>
      <w:r>
        <w:rPr>
          <w:rFonts w:hint="eastAsia"/>
          <w:sz w:val="28"/>
        </w:rPr>
        <w:t>）。</w:t>
      </w:r>
    </w:p>
    <w:p>
      <w:pPr>
        <w:numPr>
          <w:ilvl w:val="0"/>
          <w:numId w:val="1"/>
        </w:numPr>
        <w:tabs>
          <w:tab w:val="left" w:pos="735"/>
        </w:tabs>
        <w:ind w:left="0" w:firstLine="0"/>
        <w:rPr>
          <w:sz w:val="28"/>
        </w:rPr>
      </w:pPr>
      <w:r>
        <w:rPr>
          <w:rFonts w:hint="eastAsia"/>
          <w:sz w:val="28"/>
        </w:rPr>
        <w:t>以上申报材料请签字盖章后，用快递寄至西南交通大学网络教育教育学院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推荐使用顺丰快递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，地址：四川省成都市二环路北一段111号西南交通大学网络教育学院</w:t>
      </w:r>
      <w:r>
        <w:rPr>
          <w:rFonts w:hint="eastAsia"/>
          <w:sz w:val="28"/>
          <w:lang w:val="en-US" w:eastAsia="zh-CN"/>
        </w:rPr>
        <w:t>5304</w:t>
      </w:r>
      <w:r>
        <w:rPr>
          <w:rFonts w:hint="eastAsia"/>
          <w:sz w:val="28"/>
        </w:rPr>
        <w:t>，收件人：陈伟庆，邮编：610031，电子邮箱：</w:t>
      </w:r>
      <w:r>
        <w:rPr>
          <w:sz w:val="28"/>
        </w:rPr>
        <w:t>352659617@qq.com</w:t>
      </w:r>
      <w:r>
        <w:rPr>
          <w:rFonts w:hint="eastAsia"/>
          <w:sz w:val="28"/>
        </w:rPr>
        <w:t>，办公电话：028-8760</w:t>
      </w:r>
      <w:r>
        <w:rPr>
          <w:sz w:val="28"/>
        </w:rPr>
        <w:t>1576</w:t>
      </w:r>
      <w:r>
        <w:rPr>
          <w:rFonts w:hint="eastAsia"/>
          <w:sz w:val="28"/>
        </w:rPr>
        <w:t>。</w:t>
      </w:r>
    </w:p>
    <w:p>
      <w:pPr>
        <w:ind w:firstLine="705"/>
        <w:rPr>
          <w:sz w:val="28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设立高等教育</w:t>
      </w:r>
      <w:r>
        <w:rPr>
          <w:rFonts w:ascii="宋体" w:hAnsi="宋体"/>
          <w:b/>
          <w:bCs/>
          <w:sz w:val="30"/>
          <w:szCs w:val="30"/>
        </w:rPr>
        <w:t>自学考试</w:t>
      </w:r>
      <w:r>
        <w:rPr>
          <w:rFonts w:hint="eastAsia" w:ascii="宋体" w:hAnsi="宋体"/>
          <w:b/>
          <w:bCs/>
          <w:sz w:val="30"/>
          <w:szCs w:val="30"/>
        </w:rPr>
        <w:t>校外教学点申请表</w:t>
      </w:r>
    </w:p>
    <w:tbl>
      <w:tblPr>
        <w:tblStyle w:val="6"/>
        <w:tblW w:w="935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10"/>
        <w:gridCol w:w="202"/>
        <w:gridCol w:w="354"/>
        <w:gridCol w:w="178"/>
        <w:gridCol w:w="203"/>
        <w:gridCol w:w="267"/>
        <w:gridCol w:w="794"/>
        <w:gridCol w:w="312"/>
        <w:gridCol w:w="312"/>
        <w:gridCol w:w="115"/>
        <w:gridCol w:w="6"/>
        <w:gridCol w:w="722"/>
        <w:gridCol w:w="547"/>
        <w:gridCol w:w="27"/>
        <w:gridCol w:w="269"/>
        <w:gridCol w:w="627"/>
        <w:gridCol w:w="237"/>
        <w:gridCol w:w="180"/>
        <w:gridCol w:w="516"/>
        <w:gridCol w:w="168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516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申请学校名称</w:t>
            </w:r>
          </w:p>
        </w:tc>
        <w:tc>
          <w:tcPr>
            <w:tcW w:w="6836" w:type="dxa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516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申请学校地址</w:t>
            </w:r>
          </w:p>
        </w:tc>
        <w:tc>
          <w:tcPr>
            <w:tcW w:w="4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516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学校距离公共交通站点</w:t>
            </w:r>
          </w:p>
        </w:tc>
        <w:tc>
          <w:tcPr>
            <w:tcW w:w="68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公里内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□2公里内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公里内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公里外；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是否具有法人资格</w:t>
            </w:r>
          </w:p>
        </w:tc>
        <w:tc>
          <w:tcPr>
            <w:tcW w:w="27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□ 否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6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学校性质</w:t>
            </w:r>
          </w:p>
        </w:tc>
        <w:tc>
          <w:tcPr>
            <w:tcW w:w="683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□普通高校  □成人高校 □职业高等院校 □ 中等职业学校  □培训机构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本单位办学层次</w:t>
            </w:r>
          </w:p>
        </w:tc>
        <w:tc>
          <w:tcPr>
            <w:tcW w:w="6836" w:type="dxa"/>
            <w:gridSpan w:val="17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□本科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□专科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□中专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□培训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516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专业设置（培训机构不填写）</w:t>
            </w:r>
          </w:p>
        </w:tc>
        <w:tc>
          <w:tcPr>
            <w:tcW w:w="683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251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2516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教学点负责人</w:t>
            </w:r>
          </w:p>
        </w:tc>
        <w:tc>
          <w:tcPr>
            <w:tcW w:w="2731" w:type="dxa"/>
            <w:gridSpan w:val="8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35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2516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731" w:type="dxa"/>
            <w:gridSpan w:val="8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35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2516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3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9352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2338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学校占地面积（亩）:</w:t>
            </w:r>
          </w:p>
        </w:tc>
        <w:tc>
          <w:tcPr>
            <w:tcW w:w="2187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占地属性</w:t>
            </w:r>
          </w:p>
        </w:tc>
        <w:tc>
          <w:tcPr>
            <w:tcW w:w="3558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自有产权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 租赁；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782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标准教室</w:t>
            </w:r>
          </w:p>
        </w:tc>
        <w:tc>
          <w:tcPr>
            <w:tcW w:w="2737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数量（间）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ind w:left="13" w:leftChars="6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面积（㎡）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17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网络教室</w:t>
            </w:r>
          </w:p>
        </w:tc>
        <w:tc>
          <w:tcPr>
            <w:tcW w:w="2737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数量（间）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面积（㎡）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计算机数量（台）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人均占有率％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计算机配置情况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是否有局域网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局域网传输速度（M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Internet接入方式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出口带宽（M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交换机型号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17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多媒体教室</w:t>
            </w:r>
          </w:p>
        </w:tc>
        <w:tc>
          <w:tcPr>
            <w:tcW w:w="2737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数量（间）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面积（㎡）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投影仪数量（台）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投影仪型号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图书馆情况</w:t>
            </w: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建筑总面积（㎡）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藏书数量（册）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是否有电子图书馆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是否有电子阅览室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服务器情况</w:t>
            </w: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是否配有UPS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服务器配置情况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7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试验、实习情况</w:t>
            </w:r>
          </w:p>
        </w:tc>
        <w:tc>
          <w:tcPr>
            <w:tcW w:w="2737" w:type="dxa"/>
            <w:gridSpan w:val="9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是否具有与我院所开专业相符的学生试验、实习设备和场地</w:t>
            </w: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78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3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ascii="宋体" w:hAnsi="宋体"/>
                <w:sz w:val="24"/>
              </w:rPr>
              <w:t>在可行性报告中</w:t>
            </w:r>
            <w:r>
              <w:rPr>
                <w:rFonts w:hint="eastAsia" w:ascii="宋体" w:hAnsi="宋体"/>
                <w:sz w:val="24"/>
              </w:rPr>
              <w:t>附实验实习情况简单介绍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134" w:type="dxa"/>
            <w:gridSpan w:val="19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是否有为学生服务的刻录、复印、打印及生活辅助设备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34" w:type="dxa"/>
            <w:gridSpan w:val="1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是否具有提供学生开展文化活动的场所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34" w:type="dxa"/>
            <w:gridSpan w:val="1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是否具有教学及学籍管理相关软件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9339" w:type="dxa"/>
            <w:gridSpan w:val="21"/>
            <w:vAlign w:val="center"/>
          </w:tcPr>
          <w:p>
            <w:pPr>
              <w:ind w:firstLine="3855" w:firstLineChars="16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学校教师资源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9339" w:type="dxa"/>
            <w:gridSpan w:val="21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教职工总人数（人）: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专职教师</w:t>
            </w:r>
          </w:p>
        </w:tc>
        <w:tc>
          <w:tcPr>
            <w:tcW w:w="254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教授（人）：</w:t>
            </w:r>
          </w:p>
        </w:tc>
        <w:tc>
          <w:tcPr>
            <w:tcW w:w="242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副教授（人）：</w:t>
            </w:r>
          </w:p>
        </w:tc>
        <w:tc>
          <w:tcPr>
            <w:tcW w:w="238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9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兼职教师</w:t>
            </w:r>
          </w:p>
        </w:tc>
        <w:tc>
          <w:tcPr>
            <w:tcW w:w="254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教授（人）：</w:t>
            </w:r>
          </w:p>
        </w:tc>
        <w:tc>
          <w:tcPr>
            <w:tcW w:w="242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副教授（人）：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9339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在校学生情况（学历教育单位填写）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9339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在校学生总人数（人）：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3780" w:type="dxa"/>
            <w:gridSpan w:val="8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学历教育学生总人数（人）：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本科及以上学历在读人数（人）</w:t>
            </w:r>
          </w:p>
        </w:tc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3780" w:type="dxa"/>
            <w:gridSpan w:val="8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专科在读人数（人）</w:t>
            </w:r>
          </w:p>
        </w:tc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3780" w:type="dxa"/>
            <w:gridSpan w:val="8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专科以下在读人数（人）</w:t>
            </w:r>
          </w:p>
        </w:tc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3780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非学历教育学生总人数（人）：</w:t>
            </w:r>
          </w:p>
        </w:tc>
        <w:tc>
          <w:tcPr>
            <w:tcW w:w="387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各类培训总人数（人）</w:t>
            </w:r>
          </w:p>
        </w:tc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78" w:hRule="atLeast"/>
        </w:trPr>
        <w:tc>
          <w:tcPr>
            <w:tcW w:w="9339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校外教学点配备人员情况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73" w:hRule="atLeast"/>
        </w:trPr>
        <w:tc>
          <w:tcPr>
            <w:tcW w:w="15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8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3" w:hRule="atLeast"/>
        </w:trPr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招生管理</w:t>
            </w:r>
          </w:p>
        </w:tc>
        <w:tc>
          <w:tcPr>
            <w:tcW w:w="141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33" w:hRule="atLeast"/>
        </w:trPr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29" w:hRule="atLeast"/>
        </w:trPr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教学管理</w:t>
            </w:r>
          </w:p>
        </w:tc>
        <w:tc>
          <w:tcPr>
            <w:tcW w:w="1414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24" w:hRule="atLeast"/>
        </w:trPr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学生管理（班主任）</w:t>
            </w: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技术管理</w:t>
            </w: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财务管理</w:t>
            </w: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9339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学校现有高等学历继续教育（网教、成教、自考）合作情况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合作院校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办学类型</w:t>
            </w:r>
          </w:p>
        </w:tc>
        <w:tc>
          <w:tcPr>
            <w:tcW w:w="19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开设专业和层次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合作时间</w:t>
            </w:r>
          </w:p>
        </w:tc>
        <w:tc>
          <w:tcPr>
            <w:tcW w:w="168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在籍学生数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（填写网络教育、成人教育等）</w:t>
            </w:r>
          </w:p>
        </w:tc>
        <w:tc>
          <w:tcPr>
            <w:tcW w:w="19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</w:trPr>
        <w:tc>
          <w:tcPr>
            <w:tcW w:w="27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4" w:hRule="atLeast"/>
        </w:trPr>
        <w:tc>
          <w:tcPr>
            <w:tcW w:w="9339" w:type="dxa"/>
            <w:gridSpan w:val="21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申报单位意见（由具有法人资格的单位填写）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18" w:hRule="atLeast"/>
        </w:trPr>
        <w:tc>
          <w:tcPr>
            <w:tcW w:w="9339" w:type="dxa"/>
            <w:gridSpan w:val="21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上述内容真实可靠，并对其真实性负责。同意申请设立西南交通大学</w:t>
            </w:r>
            <w:r>
              <w:rPr>
                <w:sz w:val="24"/>
              </w:rPr>
              <w:t>自学考试</w:t>
            </w:r>
            <w:r>
              <w:rPr>
                <w:rFonts w:hint="eastAsia"/>
                <w:sz w:val="24"/>
              </w:rPr>
              <w:t>校外教学点。</w:t>
            </w:r>
          </w:p>
          <w:p>
            <w:pPr>
              <w:ind w:firstLine="4800" w:firstLineChars="2000"/>
              <w:jc w:val="left"/>
              <w:rPr>
                <w:sz w:val="24"/>
              </w:rPr>
            </w:pPr>
          </w:p>
          <w:p>
            <w:pPr>
              <w:ind w:firstLine="4800" w:firstLineChars="2000"/>
              <w:jc w:val="left"/>
              <w:rPr>
                <w:sz w:val="24"/>
              </w:rPr>
            </w:pPr>
          </w:p>
          <w:p>
            <w:pPr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法人代表签字：</w:t>
            </w:r>
          </w:p>
          <w:p>
            <w:pPr>
              <w:ind w:firstLine="4800" w:firstLineChars="200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单位公章：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     </w:t>
            </w:r>
          </w:p>
        </w:tc>
      </w:tr>
    </w:tbl>
    <w:p>
      <w:pPr>
        <w:ind w:right="-611" w:rightChars="-291"/>
        <w:rPr>
          <w:sz w:val="24"/>
        </w:rPr>
      </w:pPr>
    </w:p>
    <w:p>
      <w:pPr>
        <w:ind w:right="-611" w:rightChars="-291"/>
        <w:rPr>
          <w:sz w:val="24"/>
        </w:rPr>
      </w:pPr>
      <w:r>
        <w:rPr>
          <w:rFonts w:hint="eastAsia"/>
          <w:sz w:val="24"/>
        </w:rPr>
        <w:t>备注：此表提交</w:t>
      </w:r>
      <w:r>
        <w:rPr>
          <w:sz w:val="24"/>
        </w:rPr>
        <w:t>两份</w:t>
      </w:r>
      <w:r>
        <w:rPr>
          <w:rFonts w:hint="eastAsia"/>
          <w:sz w:val="24"/>
        </w:rPr>
        <w:t>，其他材料</w:t>
      </w:r>
      <w:r>
        <w:rPr>
          <w:sz w:val="24"/>
        </w:rPr>
        <w:t>提交一份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87A7B"/>
    <w:multiLevelType w:val="multilevel"/>
    <w:tmpl w:val="33087A7B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2437C8"/>
    <w:multiLevelType w:val="multilevel"/>
    <w:tmpl w:val="622437C8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MjZmZGZmNDY5YTM2ZGU1ODQzOGIxZGQwOTBiZDUifQ=="/>
  </w:docVars>
  <w:rsids>
    <w:rsidRoot w:val="00162E89"/>
    <w:rsid w:val="00001D49"/>
    <w:rsid w:val="00002736"/>
    <w:rsid w:val="000200EE"/>
    <w:rsid w:val="000371C5"/>
    <w:rsid w:val="000445D4"/>
    <w:rsid w:val="0007279B"/>
    <w:rsid w:val="000A228F"/>
    <w:rsid w:val="000D12F4"/>
    <w:rsid w:val="00131B8F"/>
    <w:rsid w:val="001437DC"/>
    <w:rsid w:val="00162E89"/>
    <w:rsid w:val="00176EAA"/>
    <w:rsid w:val="00180FA5"/>
    <w:rsid w:val="001B016E"/>
    <w:rsid w:val="001B61BF"/>
    <w:rsid w:val="002013B2"/>
    <w:rsid w:val="002476AD"/>
    <w:rsid w:val="0026013B"/>
    <w:rsid w:val="00262E74"/>
    <w:rsid w:val="00284BCB"/>
    <w:rsid w:val="002B1D62"/>
    <w:rsid w:val="002C1348"/>
    <w:rsid w:val="002F547B"/>
    <w:rsid w:val="00316CBE"/>
    <w:rsid w:val="003176F4"/>
    <w:rsid w:val="0034362E"/>
    <w:rsid w:val="00356DEC"/>
    <w:rsid w:val="0037725D"/>
    <w:rsid w:val="003948EC"/>
    <w:rsid w:val="003A4765"/>
    <w:rsid w:val="003B5229"/>
    <w:rsid w:val="003C15CF"/>
    <w:rsid w:val="003E3AFA"/>
    <w:rsid w:val="004114EC"/>
    <w:rsid w:val="004A14FF"/>
    <w:rsid w:val="004A1583"/>
    <w:rsid w:val="004A6855"/>
    <w:rsid w:val="0051032A"/>
    <w:rsid w:val="00556803"/>
    <w:rsid w:val="0058668E"/>
    <w:rsid w:val="005945D9"/>
    <w:rsid w:val="005B7976"/>
    <w:rsid w:val="007120F9"/>
    <w:rsid w:val="00721DF4"/>
    <w:rsid w:val="00725631"/>
    <w:rsid w:val="007540BE"/>
    <w:rsid w:val="007C057F"/>
    <w:rsid w:val="007F4900"/>
    <w:rsid w:val="00810DC1"/>
    <w:rsid w:val="00815909"/>
    <w:rsid w:val="00815A4F"/>
    <w:rsid w:val="00855E05"/>
    <w:rsid w:val="0088428E"/>
    <w:rsid w:val="008A4522"/>
    <w:rsid w:val="008B785B"/>
    <w:rsid w:val="008C57BD"/>
    <w:rsid w:val="008E2E38"/>
    <w:rsid w:val="00984CBA"/>
    <w:rsid w:val="009A5C52"/>
    <w:rsid w:val="009B06C3"/>
    <w:rsid w:val="00A42CE0"/>
    <w:rsid w:val="00A65968"/>
    <w:rsid w:val="00A76C53"/>
    <w:rsid w:val="00AA73AB"/>
    <w:rsid w:val="00AB47F1"/>
    <w:rsid w:val="00AE337F"/>
    <w:rsid w:val="00B549ED"/>
    <w:rsid w:val="00B849A2"/>
    <w:rsid w:val="00C14651"/>
    <w:rsid w:val="00C24DB2"/>
    <w:rsid w:val="00D205FB"/>
    <w:rsid w:val="00D32A4B"/>
    <w:rsid w:val="00D42B2E"/>
    <w:rsid w:val="00D47B92"/>
    <w:rsid w:val="00D64590"/>
    <w:rsid w:val="00D85897"/>
    <w:rsid w:val="00DA004C"/>
    <w:rsid w:val="00DD60C1"/>
    <w:rsid w:val="00DE089A"/>
    <w:rsid w:val="00DE1F86"/>
    <w:rsid w:val="00E1469F"/>
    <w:rsid w:val="00E3163C"/>
    <w:rsid w:val="00E55369"/>
    <w:rsid w:val="00EB1806"/>
    <w:rsid w:val="00EE08AB"/>
    <w:rsid w:val="00EE4F26"/>
    <w:rsid w:val="00F015DD"/>
    <w:rsid w:val="00F04F55"/>
    <w:rsid w:val="00F2391E"/>
    <w:rsid w:val="00F25A20"/>
    <w:rsid w:val="00F32964"/>
    <w:rsid w:val="00FB30FC"/>
    <w:rsid w:val="00FF56C2"/>
    <w:rsid w:val="36090003"/>
    <w:rsid w:val="490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1336</Words>
  <Characters>1382</Characters>
  <Lines>15</Lines>
  <Paragraphs>4</Paragraphs>
  <TotalTime>9</TotalTime>
  <ScaleCrop>false</ScaleCrop>
  <LinksUpToDate>false</LinksUpToDate>
  <CharactersWithSpaces>1754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2021-11-26T08:20:00Z</dcterms:created>
  <dc:creator>邱波</dc:creator>
  <cp:lastModifiedBy>何梦超</cp:lastModifiedBy>
  <dcterms:modified xsi:type="dcterms:W3CDTF">2022-06-20T05:47:12Z</dcterms:modified>
  <dc:title>西南交通大学网络教育学院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F4643C4A73AF4362B7D3BC3A6052068F</vt:lpwstr>
  </property>
</Properties>
</file>